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578" w:rsidRDefault="00E81578" w:rsidP="00E81578">
      <w:pPr>
        <w:jc w:val="left"/>
        <w:rPr>
          <w:sz w:val="32"/>
          <w:szCs w:val="32"/>
        </w:rPr>
      </w:pPr>
      <w:r>
        <w:rPr>
          <w:rFonts w:hint="eastAsia"/>
          <w:sz w:val="24"/>
          <w:szCs w:val="32"/>
        </w:rPr>
        <w:t>別紙様式</w:t>
      </w:r>
      <w:r w:rsidR="00502D0D">
        <w:rPr>
          <w:rFonts w:hint="eastAsia"/>
          <w:sz w:val="24"/>
          <w:szCs w:val="32"/>
        </w:rPr>
        <w:t>第</w:t>
      </w:r>
      <w:r>
        <w:rPr>
          <w:rFonts w:hint="eastAsia"/>
          <w:sz w:val="24"/>
          <w:szCs w:val="32"/>
        </w:rPr>
        <w:t>４号</w:t>
      </w:r>
    </w:p>
    <w:p w:rsidR="00D1300A" w:rsidRDefault="00EA7E37" w:rsidP="00EA7E37">
      <w:pPr>
        <w:jc w:val="center"/>
        <w:rPr>
          <w:sz w:val="32"/>
          <w:szCs w:val="32"/>
        </w:rPr>
      </w:pPr>
      <w:r>
        <w:rPr>
          <w:rFonts w:hint="eastAsia"/>
          <w:sz w:val="32"/>
          <w:szCs w:val="32"/>
        </w:rPr>
        <w:t>事　業　概　要</w:t>
      </w:r>
    </w:p>
    <w:p w:rsidR="00EA7E37" w:rsidRDefault="00B566F3" w:rsidP="00EF608F">
      <w:pPr>
        <w:jc w:val="right"/>
        <w:rPr>
          <w:sz w:val="24"/>
          <w:szCs w:val="32"/>
        </w:rPr>
      </w:pPr>
      <w:r w:rsidRPr="00B566F3">
        <w:rPr>
          <w:rFonts w:hint="eastAsia"/>
          <w:sz w:val="24"/>
          <w:szCs w:val="32"/>
        </w:rPr>
        <w:t>事業所名</w:t>
      </w:r>
      <w:r>
        <w:rPr>
          <w:rFonts w:hint="eastAsia"/>
          <w:sz w:val="24"/>
          <w:szCs w:val="32"/>
        </w:rPr>
        <w:t xml:space="preserve">　　</w:t>
      </w:r>
      <w:r w:rsidR="00F81366" w:rsidRPr="00D85B93">
        <w:rPr>
          <w:rFonts w:hint="eastAsia"/>
          <w:color w:val="FF0000"/>
          <w:sz w:val="24"/>
          <w:szCs w:val="32"/>
        </w:rPr>
        <w:t>株式会社　○○</w:t>
      </w:r>
      <w:r w:rsidR="00F81366">
        <w:rPr>
          <w:rFonts w:hint="eastAsia"/>
          <w:sz w:val="24"/>
          <w:szCs w:val="32"/>
        </w:rPr>
        <w:t xml:space="preserve">　　　</w:t>
      </w:r>
      <w:r>
        <w:rPr>
          <w:rFonts w:hint="eastAsia"/>
          <w:sz w:val="24"/>
          <w:szCs w:val="32"/>
        </w:rPr>
        <w:t xml:space="preserve">　　</w:t>
      </w:r>
    </w:p>
    <w:p w:rsidR="00B566F3" w:rsidRPr="00B566F3" w:rsidRDefault="00B566F3" w:rsidP="00EA7E37">
      <w:pPr>
        <w:jc w:val="center"/>
        <w:rPr>
          <w:sz w:val="24"/>
          <w:szCs w:val="32"/>
        </w:rPr>
      </w:pPr>
    </w:p>
    <w:p w:rsidR="00EA7E37" w:rsidRPr="00FF787B" w:rsidRDefault="00EA7E37" w:rsidP="00EA7E37">
      <w:pPr>
        <w:jc w:val="left"/>
        <w:rPr>
          <w:sz w:val="24"/>
          <w:szCs w:val="24"/>
        </w:rPr>
      </w:pPr>
      <w:r>
        <w:rPr>
          <w:rFonts w:hint="eastAsia"/>
          <w:sz w:val="24"/>
          <w:szCs w:val="24"/>
        </w:rPr>
        <w:t>１．</w:t>
      </w:r>
      <w:r w:rsidRPr="00FF787B">
        <w:rPr>
          <w:rFonts w:hint="eastAsia"/>
          <w:sz w:val="24"/>
          <w:szCs w:val="24"/>
        </w:rPr>
        <w:t xml:space="preserve">収集する範囲　　　　　　　　</w:t>
      </w:r>
      <w:r w:rsidRPr="00F81366">
        <w:rPr>
          <w:rFonts w:hint="eastAsia"/>
          <w:color w:val="FF0000"/>
          <w:sz w:val="24"/>
          <w:szCs w:val="24"/>
        </w:rPr>
        <w:t>深谷市内</w:t>
      </w:r>
    </w:p>
    <w:p w:rsidR="00EA7E37" w:rsidRPr="00FF787B" w:rsidRDefault="00EA7E37" w:rsidP="00EA7E37">
      <w:pPr>
        <w:jc w:val="left"/>
        <w:rPr>
          <w:sz w:val="24"/>
          <w:szCs w:val="24"/>
        </w:rPr>
      </w:pPr>
    </w:p>
    <w:p w:rsidR="00EA7E37" w:rsidRDefault="00EA7E37" w:rsidP="00EA7E37">
      <w:pPr>
        <w:jc w:val="left"/>
        <w:rPr>
          <w:color w:val="FF0000"/>
          <w:sz w:val="24"/>
          <w:szCs w:val="24"/>
        </w:rPr>
      </w:pPr>
      <w:r w:rsidRPr="00FF787B">
        <w:rPr>
          <w:rFonts w:hint="eastAsia"/>
          <w:sz w:val="24"/>
          <w:szCs w:val="24"/>
        </w:rPr>
        <w:t xml:space="preserve">２．搬入先　　　　　　　　　　　</w:t>
      </w:r>
      <w:r w:rsidR="0063434F" w:rsidRPr="00F81366">
        <w:rPr>
          <w:rFonts w:hint="eastAsia"/>
          <w:color w:val="FF0000"/>
          <w:sz w:val="24"/>
          <w:szCs w:val="24"/>
        </w:rPr>
        <w:t>大里広域市町村圏組合立</w:t>
      </w:r>
      <w:r w:rsidR="00F81366">
        <w:rPr>
          <w:rFonts w:hint="eastAsia"/>
          <w:color w:val="FF0000"/>
          <w:sz w:val="24"/>
          <w:szCs w:val="24"/>
        </w:rPr>
        <w:t>深谷</w:t>
      </w:r>
      <w:r w:rsidRPr="00F81366">
        <w:rPr>
          <w:rFonts w:hint="eastAsia"/>
          <w:color w:val="FF0000"/>
          <w:sz w:val="24"/>
          <w:szCs w:val="24"/>
        </w:rPr>
        <w:t>清掃センター</w:t>
      </w:r>
    </w:p>
    <w:p w:rsidR="00781AF9" w:rsidRPr="00FF787B" w:rsidRDefault="00781AF9" w:rsidP="00EA7E37">
      <w:pPr>
        <w:jc w:val="left"/>
        <w:rPr>
          <w:sz w:val="24"/>
          <w:szCs w:val="24"/>
        </w:rPr>
      </w:pPr>
      <w:r>
        <w:rPr>
          <w:rFonts w:hint="eastAsia"/>
          <w:sz w:val="24"/>
          <w:szCs w:val="24"/>
        </w:rPr>
        <w:t xml:space="preserve">　　　　　　　　　　　　　　　　</w:t>
      </w:r>
      <w:r w:rsidRPr="005B204B">
        <w:rPr>
          <w:rFonts w:hint="eastAsia"/>
          <w:color w:val="FF0000"/>
          <w:sz w:val="24"/>
          <w:szCs w:val="24"/>
        </w:rPr>
        <w:t>深谷市衛生センター</w:t>
      </w:r>
    </w:p>
    <w:p w:rsidR="00EA7E37" w:rsidRPr="00FF787B" w:rsidRDefault="00EA7E37" w:rsidP="00EA7E37">
      <w:pPr>
        <w:jc w:val="left"/>
        <w:rPr>
          <w:sz w:val="24"/>
          <w:szCs w:val="24"/>
        </w:rPr>
      </w:pPr>
    </w:p>
    <w:p w:rsidR="001C6FD1" w:rsidRDefault="00EA7E37" w:rsidP="00EA7E37">
      <w:pPr>
        <w:jc w:val="left"/>
        <w:rPr>
          <w:color w:val="FF0000"/>
          <w:sz w:val="24"/>
          <w:szCs w:val="24"/>
        </w:rPr>
      </w:pPr>
      <w:r w:rsidRPr="00FF787B">
        <w:rPr>
          <w:rFonts w:hint="eastAsia"/>
          <w:sz w:val="24"/>
          <w:szCs w:val="24"/>
        </w:rPr>
        <w:t xml:space="preserve">３．取り扱う一般廃棄物の種類　　</w:t>
      </w:r>
      <w:r w:rsidR="001C6FD1">
        <w:rPr>
          <w:rFonts w:hint="eastAsia"/>
          <w:color w:val="FF0000"/>
          <w:sz w:val="24"/>
          <w:szCs w:val="24"/>
        </w:rPr>
        <w:t>事業系一般廃棄物</w:t>
      </w:r>
      <w:r w:rsidR="00F81366" w:rsidRPr="00F81366">
        <w:rPr>
          <w:rFonts w:hint="eastAsia"/>
          <w:color w:val="FF0000"/>
          <w:sz w:val="24"/>
          <w:szCs w:val="24"/>
        </w:rPr>
        <w:t>、</w:t>
      </w:r>
      <w:r w:rsidR="001C6FD1">
        <w:rPr>
          <w:rFonts w:hint="eastAsia"/>
          <w:color w:val="FF0000"/>
          <w:sz w:val="24"/>
          <w:szCs w:val="24"/>
        </w:rPr>
        <w:t>事業所の資源物、</w:t>
      </w:r>
      <w:r w:rsidR="00F81366" w:rsidRPr="00F81366">
        <w:rPr>
          <w:rFonts w:hint="eastAsia"/>
          <w:color w:val="FF0000"/>
          <w:sz w:val="24"/>
          <w:szCs w:val="24"/>
        </w:rPr>
        <w:t>家庭系一</w:t>
      </w:r>
    </w:p>
    <w:p w:rsidR="00EA7E37" w:rsidRPr="00F81366" w:rsidRDefault="00F81366" w:rsidP="001C6FD1">
      <w:pPr>
        <w:ind w:firstLine="3840"/>
        <w:jc w:val="left"/>
        <w:rPr>
          <w:color w:val="FF0000"/>
          <w:sz w:val="24"/>
          <w:szCs w:val="24"/>
        </w:rPr>
      </w:pPr>
      <w:r w:rsidRPr="00F81366">
        <w:rPr>
          <w:rFonts w:hint="eastAsia"/>
          <w:color w:val="FF0000"/>
          <w:sz w:val="24"/>
          <w:szCs w:val="24"/>
        </w:rPr>
        <w:t>般廃棄物</w:t>
      </w:r>
      <w:r w:rsidR="00781AF9">
        <w:rPr>
          <w:rFonts w:hint="eastAsia"/>
          <w:color w:val="FF0000"/>
          <w:sz w:val="24"/>
          <w:szCs w:val="24"/>
        </w:rPr>
        <w:t>、し尿、生活雑排水、浄化槽汚泥</w:t>
      </w:r>
    </w:p>
    <w:p w:rsidR="00EA7E37" w:rsidRPr="00FF787B" w:rsidRDefault="00EA7E37" w:rsidP="00EA7E37">
      <w:pPr>
        <w:jc w:val="left"/>
        <w:rPr>
          <w:sz w:val="24"/>
          <w:szCs w:val="24"/>
        </w:rPr>
      </w:pPr>
    </w:p>
    <w:p w:rsidR="00684A19" w:rsidRPr="00FF787B" w:rsidRDefault="00EA7E37" w:rsidP="00A96927">
      <w:pPr>
        <w:jc w:val="left"/>
        <w:rPr>
          <w:sz w:val="24"/>
          <w:szCs w:val="24"/>
        </w:rPr>
      </w:pPr>
      <w:r w:rsidRPr="00FF787B">
        <w:rPr>
          <w:rFonts w:hint="eastAsia"/>
          <w:sz w:val="24"/>
          <w:szCs w:val="24"/>
        </w:rPr>
        <w:t xml:space="preserve">４．営業日　　　　　　　　　　　</w:t>
      </w:r>
      <w:r w:rsidR="00F81366">
        <w:rPr>
          <w:rFonts w:hint="eastAsia"/>
          <w:color w:val="FF0000"/>
          <w:sz w:val="24"/>
          <w:szCs w:val="24"/>
        </w:rPr>
        <w:t>月曜日～土</w:t>
      </w:r>
      <w:r w:rsidRPr="00F81366">
        <w:rPr>
          <w:rFonts w:hint="eastAsia"/>
          <w:color w:val="FF0000"/>
          <w:sz w:val="24"/>
          <w:szCs w:val="24"/>
        </w:rPr>
        <w:t>曜日</w:t>
      </w:r>
    </w:p>
    <w:p w:rsidR="00EA7E37" w:rsidRPr="00FF787B" w:rsidRDefault="00EA7E37" w:rsidP="00EA7E37">
      <w:pPr>
        <w:jc w:val="left"/>
        <w:rPr>
          <w:sz w:val="24"/>
          <w:szCs w:val="24"/>
        </w:rPr>
      </w:pPr>
    </w:p>
    <w:p w:rsidR="00EA7E37" w:rsidRPr="00FF787B" w:rsidRDefault="00F81366" w:rsidP="00EA7E37">
      <w:pPr>
        <w:jc w:val="left"/>
        <w:rPr>
          <w:sz w:val="24"/>
          <w:szCs w:val="24"/>
        </w:rPr>
      </w:pPr>
      <w:r>
        <w:rPr>
          <w:rFonts w:hint="eastAsia"/>
          <w:sz w:val="24"/>
          <w:szCs w:val="24"/>
        </w:rPr>
        <w:t xml:space="preserve">５．営業時間　　　　　　　　　　</w:t>
      </w:r>
      <w:r w:rsidRPr="00F81366">
        <w:rPr>
          <w:rFonts w:hint="eastAsia"/>
          <w:color w:val="FF0000"/>
          <w:sz w:val="24"/>
          <w:szCs w:val="24"/>
        </w:rPr>
        <w:t>8</w:t>
      </w:r>
      <w:r w:rsidR="00EA7E37" w:rsidRPr="00F81366">
        <w:rPr>
          <w:rFonts w:hint="eastAsia"/>
          <w:color w:val="FF0000"/>
          <w:sz w:val="24"/>
          <w:szCs w:val="24"/>
        </w:rPr>
        <w:t>：</w:t>
      </w:r>
      <w:r w:rsidRPr="00F81366">
        <w:rPr>
          <w:rFonts w:hint="eastAsia"/>
          <w:color w:val="FF0000"/>
          <w:sz w:val="24"/>
          <w:szCs w:val="24"/>
        </w:rPr>
        <w:t>30</w:t>
      </w:r>
      <w:r w:rsidRPr="00F81366">
        <w:rPr>
          <w:rFonts w:hint="eastAsia"/>
          <w:color w:val="FF0000"/>
          <w:sz w:val="24"/>
          <w:szCs w:val="24"/>
        </w:rPr>
        <w:t xml:space="preserve">　～　</w:t>
      </w:r>
      <w:r w:rsidRPr="00F81366">
        <w:rPr>
          <w:rFonts w:hint="eastAsia"/>
          <w:color w:val="FF0000"/>
          <w:sz w:val="24"/>
          <w:szCs w:val="24"/>
        </w:rPr>
        <w:t>17</w:t>
      </w:r>
      <w:r w:rsidR="00EA7E37" w:rsidRPr="00F81366">
        <w:rPr>
          <w:rFonts w:hint="eastAsia"/>
          <w:color w:val="FF0000"/>
          <w:sz w:val="24"/>
          <w:szCs w:val="24"/>
        </w:rPr>
        <w:t>：</w:t>
      </w:r>
      <w:r w:rsidRPr="00F81366">
        <w:rPr>
          <w:rFonts w:hint="eastAsia"/>
          <w:color w:val="FF0000"/>
          <w:sz w:val="24"/>
          <w:szCs w:val="24"/>
        </w:rPr>
        <w:t>00</w:t>
      </w:r>
    </w:p>
    <w:p w:rsidR="00EA7E37" w:rsidRPr="00FF787B" w:rsidRDefault="00EA7E37" w:rsidP="00EA7E37">
      <w:pPr>
        <w:jc w:val="left"/>
        <w:rPr>
          <w:sz w:val="24"/>
          <w:szCs w:val="24"/>
        </w:rPr>
      </w:pPr>
    </w:p>
    <w:p w:rsidR="0006180E" w:rsidRPr="00F81366" w:rsidRDefault="00F8026A" w:rsidP="0006180E">
      <w:pPr>
        <w:jc w:val="left"/>
        <w:rPr>
          <w:color w:val="FF0000"/>
          <w:sz w:val="24"/>
          <w:szCs w:val="24"/>
        </w:rPr>
      </w:pPr>
      <w:r w:rsidRPr="00FF787B">
        <w:rPr>
          <w:rFonts w:hint="eastAsia"/>
          <w:sz w:val="24"/>
          <w:szCs w:val="24"/>
        </w:rPr>
        <w:t>６</w:t>
      </w:r>
      <w:r w:rsidR="00EA7E37" w:rsidRPr="00FF787B">
        <w:rPr>
          <w:rFonts w:hint="eastAsia"/>
          <w:sz w:val="24"/>
          <w:szCs w:val="24"/>
        </w:rPr>
        <w:t>．収集</w:t>
      </w:r>
      <w:r w:rsidR="003C03E3">
        <w:rPr>
          <w:rFonts w:hint="eastAsia"/>
          <w:sz w:val="24"/>
          <w:szCs w:val="24"/>
        </w:rPr>
        <w:t>方法</w:t>
      </w:r>
      <w:r w:rsidR="00EA7E37" w:rsidRPr="00FF787B">
        <w:rPr>
          <w:rFonts w:hint="eastAsia"/>
          <w:sz w:val="24"/>
          <w:szCs w:val="24"/>
        </w:rPr>
        <w:t>及び</w:t>
      </w:r>
      <w:r w:rsidR="003C03E3">
        <w:rPr>
          <w:rFonts w:hint="eastAsia"/>
          <w:sz w:val="24"/>
          <w:szCs w:val="24"/>
        </w:rPr>
        <w:t>臭気等の</w:t>
      </w:r>
      <w:r w:rsidR="00EA7E37" w:rsidRPr="00FF787B">
        <w:rPr>
          <w:rFonts w:hint="eastAsia"/>
          <w:sz w:val="24"/>
          <w:szCs w:val="24"/>
        </w:rPr>
        <w:t>対策</w:t>
      </w:r>
      <w:r w:rsidR="00EA7E37">
        <w:rPr>
          <w:rFonts w:hint="eastAsia"/>
          <w:sz w:val="24"/>
          <w:szCs w:val="24"/>
        </w:rPr>
        <w:t xml:space="preserve">　　</w:t>
      </w:r>
      <w:r w:rsidR="00533232" w:rsidRPr="00F81366">
        <w:rPr>
          <w:rFonts w:hint="eastAsia"/>
          <w:color w:val="FF0000"/>
          <w:sz w:val="24"/>
          <w:szCs w:val="24"/>
        </w:rPr>
        <w:t>臭気に対する対策として、収集運搬を行う</w:t>
      </w:r>
      <w:r w:rsidR="0006180E" w:rsidRPr="00F81366">
        <w:rPr>
          <w:rFonts w:hint="eastAsia"/>
          <w:color w:val="FF0000"/>
          <w:sz w:val="24"/>
          <w:szCs w:val="24"/>
        </w:rPr>
        <w:t>車両</w:t>
      </w:r>
    </w:p>
    <w:p w:rsidR="0006180E" w:rsidRPr="00F81366" w:rsidRDefault="0006180E" w:rsidP="0006180E">
      <w:pPr>
        <w:ind w:firstLineChars="1600" w:firstLine="3840"/>
        <w:jc w:val="left"/>
        <w:rPr>
          <w:color w:val="FF0000"/>
          <w:sz w:val="24"/>
          <w:szCs w:val="24"/>
        </w:rPr>
      </w:pPr>
      <w:r w:rsidRPr="00F81366">
        <w:rPr>
          <w:rFonts w:hint="eastAsia"/>
          <w:color w:val="FF0000"/>
          <w:sz w:val="24"/>
          <w:szCs w:val="24"/>
        </w:rPr>
        <w:t>及び容器については、毎日清掃し、廃棄物を運</w:t>
      </w:r>
    </w:p>
    <w:p w:rsidR="0006180E" w:rsidRPr="00F81366" w:rsidRDefault="0006180E" w:rsidP="0006180E">
      <w:pPr>
        <w:ind w:firstLineChars="1600" w:firstLine="3840"/>
        <w:jc w:val="left"/>
        <w:rPr>
          <w:color w:val="FF0000"/>
          <w:sz w:val="24"/>
          <w:szCs w:val="24"/>
        </w:rPr>
      </w:pPr>
      <w:r w:rsidRPr="00F81366">
        <w:rPr>
          <w:rFonts w:hint="eastAsia"/>
          <w:color w:val="FF0000"/>
          <w:sz w:val="24"/>
          <w:szCs w:val="24"/>
        </w:rPr>
        <w:t>搬する際も臭いの漏れないようにシートを被せ</w:t>
      </w:r>
    </w:p>
    <w:p w:rsidR="00135D82" w:rsidRPr="00F81366" w:rsidRDefault="0006180E" w:rsidP="0006180E">
      <w:pPr>
        <w:ind w:firstLineChars="1600" w:firstLine="3840"/>
        <w:jc w:val="left"/>
        <w:rPr>
          <w:color w:val="FF0000"/>
          <w:sz w:val="24"/>
          <w:szCs w:val="24"/>
          <w:u w:val="single"/>
        </w:rPr>
      </w:pPr>
      <w:r w:rsidRPr="00F81366">
        <w:rPr>
          <w:rFonts w:hint="eastAsia"/>
          <w:color w:val="FF0000"/>
          <w:sz w:val="24"/>
          <w:szCs w:val="24"/>
        </w:rPr>
        <w:t>る等、徹底した管理をする。</w:t>
      </w:r>
    </w:p>
    <w:p w:rsidR="00135D82" w:rsidRDefault="00135D82" w:rsidP="00135D82">
      <w:pPr>
        <w:rPr>
          <w:sz w:val="24"/>
          <w:szCs w:val="24"/>
        </w:rPr>
      </w:pPr>
    </w:p>
    <w:p w:rsidR="00F81366" w:rsidRPr="00135D82" w:rsidRDefault="00F81366" w:rsidP="0086534D">
      <w:pPr>
        <w:rPr>
          <w:sz w:val="24"/>
          <w:szCs w:val="24"/>
        </w:rPr>
      </w:pPr>
      <w:r>
        <w:rPr>
          <w:rFonts w:hint="eastAsia"/>
          <w:sz w:val="24"/>
          <w:szCs w:val="24"/>
        </w:rPr>
        <w:t>７．</w:t>
      </w:r>
      <w:r w:rsidRPr="00D85B93">
        <w:rPr>
          <w:rFonts w:hint="eastAsia"/>
          <w:sz w:val="24"/>
          <w:szCs w:val="24"/>
        </w:rPr>
        <w:t>積替え保管について</w:t>
      </w:r>
      <w:r>
        <w:rPr>
          <w:rFonts w:hint="eastAsia"/>
          <w:color w:val="FF0000"/>
          <w:sz w:val="24"/>
          <w:szCs w:val="24"/>
        </w:rPr>
        <w:t xml:space="preserve">　　　　　</w:t>
      </w:r>
      <w:r w:rsidR="00D85B93">
        <w:rPr>
          <w:rFonts w:hint="eastAsia"/>
          <w:color w:val="FF0000"/>
          <w:sz w:val="24"/>
          <w:szCs w:val="24"/>
        </w:rPr>
        <w:t>積替え保管を行わない。</w:t>
      </w:r>
    </w:p>
    <w:p w:rsidR="00135D82" w:rsidRDefault="00135D82" w:rsidP="00135D82">
      <w:pPr>
        <w:rPr>
          <w:sz w:val="24"/>
          <w:szCs w:val="24"/>
        </w:rPr>
      </w:pPr>
    </w:p>
    <w:p w:rsidR="0086534D" w:rsidRDefault="0086534D" w:rsidP="00135D82">
      <w:pPr>
        <w:rPr>
          <w:sz w:val="24"/>
          <w:szCs w:val="24"/>
        </w:rPr>
      </w:pPr>
    </w:p>
    <w:p w:rsidR="0086534D" w:rsidRPr="0086534D" w:rsidRDefault="0086534D" w:rsidP="00135D82">
      <w:pPr>
        <w:rPr>
          <w:sz w:val="24"/>
          <w:szCs w:val="24"/>
        </w:rPr>
      </w:pPr>
      <w:bookmarkStart w:id="0" w:name="_GoBack"/>
      <w:bookmarkEnd w:id="0"/>
    </w:p>
    <w:p w:rsidR="00EA7E37" w:rsidRPr="00D228AD" w:rsidRDefault="00135D82" w:rsidP="00135D82">
      <w:pPr>
        <w:rPr>
          <w:sz w:val="24"/>
          <w:szCs w:val="24"/>
        </w:rPr>
      </w:pPr>
      <w:r w:rsidRPr="00D228AD">
        <w:rPr>
          <w:rFonts w:hint="eastAsia"/>
          <w:sz w:val="24"/>
          <w:szCs w:val="24"/>
        </w:rPr>
        <w:t>【環境対策】</w:t>
      </w:r>
    </w:p>
    <w:p w:rsidR="00135D82" w:rsidRPr="00D85B93" w:rsidRDefault="00781AF9" w:rsidP="00135D82">
      <w:pPr>
        <w:rPr>
          <w:color w:val="FF0000"/>
          <w:sz w:val="24"/>
          <w:szCs w:val="24"/>
        </w:rPr>
      </w:pPr>
      <w:r>
        <w:rPr>
          <w:rFonts w:hint="eastAsia"/>
          <w:color w:val="FF0000"/>
          <w:sz w:val="24"/>
          <w:szCs w:val="24"/>
        </w:rPr>
        <w:t>運搬に使用する車両</w:t>
      </w:r>
      <w:r w:rsidR="00135D82" w:rsidRPr="00D85B93">
        <w:rPr>
          <w:rFonts w:hint="eastAsia"/>
          <w:color w:val="FF0000"/>
          <w:sz w:val="24"/>
          <w:szCs w:val="24"/>
        </w:rPr>
        <w:t>は、廃棄物の処理及び清掃に関する法律施行令第３条の規定を遵守し、悪臭対策のために常に整備、点検を行い、汚水漏れ等を発生しないよう細心の注意を払い運行します。</w:t>
      </w:r>
    </w:p>
    <w:p w:rsidR="00135D82" w:rsidRPr="00D85B93" w:rsidRDefault="00135D82" w:rsidP="00135D82">
      <w:pPr>
        <w:rPr>
          <w:color w:val="FF0000"/>
          <w:sz w:val="24"/>
          <w:szCs w:val="24"/>
        </w:rPr>
      </w:pPr>
    </w:p>
    <w:p w:rsidR="00135D82" w:rsidRPr="00D228AD" w:rsidRDefault="00135D82" w:rsidP="00135D82">
      <w:pPr>
        <w:rPr>
          <w:sz w:val="24"/>
          <w:szCs w:val="24"/>
        </w:rPr>
      </w:pPr>
      <w:r w:rsidRPr="00D228AD">
        <w:rPr>
          <w:rFonts w:hint="eastAsia"/>
          <w:sz w:val="24"/>
          <w:szCs w:val="24"/>
        </w:rPr>
        <w:t>【車両の排気ガス対策】</w:t>
      </w:r>
    </w:p>
    <w:p w:rsidR="00135D82" w:rsidRPr="00D85B93" w:rsidRDefault="00781AF9" w:rsidP="00135D82">
      <w:pPr>
        <w:rPr>
          <w:color w:val="FF0000"/>
          <w:sz w:val="24"/>
          <w:szCs w:val="24"/>
        </w:rPr>
      </w:pPr>
      <w:r>
        <w:rPr>
          <w:rFonts w:hint="eastAsia"/>
          <w:color w:val="FF0000"/>
          <w:sz w:val="24"/>
          <w:szCs w:val="24"/>
        </w:rPr>
        <w:t>運搬に使用する車両</w:t>
      </w:r>
      <w:r w:rsidR="00135D82" w:rsidRPr="00D85B93">
        <w:rPr>
          <w:rFonts w:hint="eastAsia"/>
          <w:color w:val="FF0000"/>
          <w:sz w:val="24"/>
          <w:szCs w:val="24"/>
        </w:rPr>
        <w:t>は、自動車ＮＯｘＰＭ法及び埼玉県環境保全条例の規制に適合した車両を使用し排気ガス対策を行います。</w:t>
      </w:r>
    </w:p>
    <w:p w:rsidR="00135D82" w:rsidRPr="00D85B93" w:rsidRDefault="00135D82" w:rsidP="00135D82">
      <w:pPr>
        <w:rPr>
          <w:color w:val="FF0000"/>
          <w:sz w:val="24"/>
          <w:szCs w:val="24"/>
        </w:rPr>
      </w:pPr>
    </w:p>
    <w:p w:rsidR="00135D82" w:rsidRPr="00D228AD" w:rsidRDefault="00135D82" w:rsidP="00135D82">
      <w:pPr>
        <w:rPr>
          <w:sz w:val="24"/>
          <w:szCs w:val="24"/>
        </w:rPr>
      </w:pPr>
      <w:r w:rsidRPr="00D228AD">
        <w:rPr>
          <w:rFonts w:hint="eastAsia"/>
          <w:sz w:val="24"/>
          <w:szCs w:val="24"/>
        </w:rPr>
        <w:t>【車両の保管場所】</w:t>
      </w:r>
    </w:p>
    <w:p w:rsidR="00684A19" w:rsidRPr="00D85B93" w:rsidRDefault="00781AF9" w:rsidP="00D85B93">
      <w:pPr>
        <w:rPr>
          <w:color w:val="FF0000"/>
          <w:sz w:val="24"/>
          <w:szCs w:val="24"/>
        </w:rPr>
      </w:pPr>
      <w:r>
        <w:rPr>
          <w:rFonts w:hint="eastAsia"/>
          <w:color w:val="FF0000"/>
          <w:sz w:val="24"/>
          <w:szCs w:val="24"/>
        </w:rPr>
        <w:t>運搬に使用する車両</w:t>
      </w:r>
      <w:r w:rsidR="00135D82" w:rsidRPr="00D85B93">
        <w:rPr>
          <w:rFonts w:hint="eastAsia"/>
          <w:color w:val="FF0000"/>
          <w:sz w:val="24"/>
          <w:szCs w:val="24"/>
        </w:rPr>
        <w:t>は、車庫内に納車し、周囲に悪臭等飛散しないようにします。</w:t>
      </w:r>
    </w:p>
    <w:sectPr w:rsidR="00684A19" w:rsidRPr="00D85B93">
      <w:pgSz w:w="11906" w:h="16838"/>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E37"/>
    <w:rsid w:val="0006180E"/>
    <w:rsid w:val="00135D82"/>
    <w:rsid w:val="001C6FD1"/>
    <w:rsid w:val="003A339A"/>
    <w:rsid w:val="003C03E3"/>
    <w:rsid w:val="00502D0D"/>
    <w:rsid w:val="00533232"/>
    <w:rsid w:val="005A39C5"/>
    <w:rsid w:val="005B204B"/>
    <w:rsid w:val="005C6B7C"/>
    <w:rsid w:val="0063434F"/>
    <w:rsid w:val="00684A19"/>
    <w:rsid w:val="00781AF9"/>
    <w:rsid w:val="0086534D"/>
    <w:rsid w:val="00A5551D"/>
    <w:rsid w:val="00A96927"/>
    <w:rsid w:val="00B566F3"/>
    <w:rsid w:val="00D1300A"/>
    <w:rsid w:val="00D228AD"/>
    <w:rsid w:val="00D85B93"/>
    <w:rsid w:val="00E81578"/>
    <w:rsid w:val="00EA7E37"/>
    <w:rsid w:val="00EF608F"/>
    <w:rsid w:val="00F8026A"/>
    <w:rsid w:val="00F81366"/>
    <w:rsid w:val="00FF7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AE8322"/>
  <w15:docId w15:val="{292D9F01-045A-40A2-8F89-100F1441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53</TotalTime>
  <Pages>1</Pages>
  <Words>86</Words>
  <Characters>492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深谷市役所</dc:creator>
  <cp:keywords/>
  <dc:description/>
  <cp:lastModifiedBy>笹口　和哉</cp:lastModifiedBy>
  <cp:revision>24</cp:revision>
  <dcterms:created xsi:type="dcterms:W3CDTF">2020-01-16T01:28:00Z</dcterms:created>
  <dcterms:modified xsi:type="dcterms:W3CDTF">2023-10-11T01:02:00Z</dcterms:modified>
</cp:coreProperties>
</file>